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12" w:rsidRPr="001A2612" w:rsidRDefault="001A2612" w:rsidP="001A26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1A261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</w:t>
      </w:r>
    </w:p>
    <w:p w:rsidR="001A2612" w:rsidRPr="001A2612" w:rsidRDefault="001A2612" w:rsidP="001A26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1A261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работы с детьми, состоящими на ВШУ </w:t>
      </w:r>
    </w:p>
    <w:p w:rsidR="001A2612" w:rsidRPr="001A2612" w:rsidRDefault="001A2612" w:rsidP="001A26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1A2612" w:rsidRPr="001A2612" w:rsidRDefault="001A2612" w:rsidP="001A26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1A2612" w:rsidRPr="001A2612" w:rsidRDefault="001A2612" w:rsidP="001A2612">
      <w:pPr>
        <w:numPr>
          <w:ilvl w:val="0"/>
          <w:numId w:val="1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учащимся превентивной помощи в решении проблем и трудностей социального, психологического, личностного характера</w:t>
      </w:r>
    </w:p>
    <w:p w:rsidR="001A2612" w:rsidRPr="001A2612" w:rsidRDefault="001A2612" w:rsidP="001A2612">
      <w:pPr>
        <w:numPr>
          <w:ilvl w:val="0"/>
          <w:numId w:val="1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  правонарушений несовершеннолетних</w:t>
      </w:r>
    </w:p>
    <w:p w:rsidR="001A2612" w:rsidRPr="001A2612" w:rsidRDefault="001A2612" w:rsidP="001A2612">
      <w:pPr>
        <w:numPr>
          <w:ilvl w:val="0"/>
          <w:numId w:val="1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и привитие навыков здорового образа жизни</w:t>
      </w:r>
    </w:p>
    <w:p w:rsidR="001A2612" w:rsidRPr="001A2612" w:rsidRDefault="001A2612" w:rsidP="001A2612">
      <w:pPr>
        <w:numPr>
          <w:ilvl w:val="0"/>
          <w:numId w:val="1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культурно-семейных ценностей</w:t>
      </w:r>
    </w:p>
    <w:p w:rsidR="001A2612" w:rsidRPr="001A2612" w:rsidRDefault="001A2612" w:rsidP="001A26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1A2612" w:rsidRPr="001A2612" w:rsidRDefault="001A2612" w:rsidP="001A2612">
      <w:pPr>
        <w:numPr>
          <w:ilvl w:val="0"/>
          <w:numId w:val="2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Сопровождать  детей и подростков, склонных к асоциальному поведению.</w:t>
      </w:r>
    </w:p>
    <w:p w:rsidR="001A2612" w:rsidRPr="001A2612" w:rsidRDefault="001A2612" w:rsidP="001A2612">
      <w:pPr>
        <w:numPr>
          <w:ilvl w:val="0"/>
          <w:numId w:val="2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Выработавать</w:t>
      </w:r>
      <w:proofErr w:type="spellEnd"/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устойчивую психологическую защиту от различных негативных явлений общества путём развития системы ценностей.</w:t>
      </w:r>
    </w:p>
    <w:p w:rsidR="001A2612" w:rsidRPr="001A2612" w:rsidRDefault="001A2612" w:rsidP="001A2612">
      <w:pPr>
        <w:numPr>
          <w:ilvl w:val="0"/>
          <w:numId w:val="2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  профилактические мероприятия по предупреждению безнадзорности и правонарушений  совместно с социальным педагогом и классными руководителями.</w:t>
      </w:r>
    </w:p>
    <w:p w:rsidR="001A2612" w:rsidRPr="001A2612" w:rsidRDefault="001A2612" w:rsidP="001A2612">
      <w:pPr>
        <w:numPr>
          <w:ilvl w:val="0"/>
          <w:numId w:val="2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определенные поведенческие навыки, облегчающие следование по пути здорового образа жизни.</w:t>
      </w:r>
    </w:p>
    <w:p w:rsidR="001A2612" w:rsidRPr="001A2612" w:rsidRDefault="001A2612" w:rsidP="001A2612">
      <w:pPr>
        <w:numPr>
          <w:ilvl w:val="0"/>
          <w:numId w:val="2"/>
        </w:numPr>
        <w:shd w:val="clear" w:color="auto" w:fill="FFFFFF"/>
        <w:spacing w:before="29" w:after="2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A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правовые знания учащихся.</w:t>
      </w:r>
    </w:p>
    <w:tbl>
      <w:tblPr>
        <w:tblW w:w="10494" w:type="dxa"/>
        <w:tblInd w:w="-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"/>
        <w:gridCol w:w="5232"/>
        <w:gridCol w:w="1884"/>
        <w:gridCol w:w="2711"/>
      </w:tblGrid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Организационная работа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 формирование банка данных. Оформление индивидуальных карт на учащихся, поставленных на учет (ВШУ, КДН). Изучение семейных взаимоотношений; социального окружения учащихся. Сбор анамнеза.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соц. педагогом, зам</w:t>
            </w:r>
            <w:proofErr w:type="gram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 по изучению личностных особенностей обучающихся и выявлению причин:</w:t>
            </w:r>
          </w:p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неадекватного поведения,</w:t>
            </w:r>
          </w:p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конфликтности, слабой успеваемости и неуспеваемости.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соц. педагогом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уководителями</w:t>
            </w:r>
            <w:proofErr w:type="spellEnd"/>
          </w:p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отчетной документации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групп для проведения коррекционно-развивающих занятий.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просвещение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Месячники по профилактике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Совместно с соц. педагогом, зам</w:t>
            </w:r>
            <w:proofErr w:type="gram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буклеты для просвещения родителей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562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Default="00CD233A" w:rsidP="001A261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для родителей </w:t>
            </w:r>
          </w:p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1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беседы с родителями по имеющимся проблемам в поведении и обучении детей.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74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Диагностика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1123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Психодиагностика особенностей личности и социальной ситуации развития детей, склонных к </w:t>
            </w:r>
            <w:proofErr w:type="spell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девиантному</w:t>
            </w:r>
            <w:proofErr w:type="spellEnd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поведению.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неделя каждого месяца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1123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склонностей и способностей детей «группы риска» в рамках профессионального самоопределения учащихся.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850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психодиагностика особенностей познавательной сферы учащихся.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562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Коррекционно-развивающая работа.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Первый блок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каждого месяца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«Сила мотивов»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649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pBdr>
                <w:bottom w:val="single" w:sz="6" w:space="5" w:color="D6DDB9"/>
              </w:pBdr>
              <w:spacing w:before="120" w:after="120" w:line="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lang w:eastAsia="ru-RU"/>
              </w:rPr>
              <w:t>Групповая диагностика «</w:t>
            </w:r>
            <w:proofErr w:type="gramStart"/>
            <w:r w:rsidRPr="001A261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lang w:eastAsia="ru-RU"/>
              </w:rPr>
              <w:t>Мой</w:t>
            </w:r>
            <w:proofErr w:type="gramEnd"/>
            <w:r w:rsidRPr="001A261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lang w:eastAsia="ru-RU"/>
              </w:rPr>
              <w:t xml:space="preserve"> IQ»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и учителя»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блок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«Поверь в себя»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74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«Вселенная </w:t>
            </w:r>
            <w:proofErr w:type="gramStart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моего</w:t>
            </w:r>
            <w:proofErr w:type="gramEnd"/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Мини-тренинг «Развитие конфликтной компетентности»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576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«Твой профессиональный путь»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Третий блок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562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«Семья - один из шедевров природы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 Смысл жизни»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74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Мини-тренинг «Я моя будущая семья»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Четвертый блок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562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 Проступок. Правонарушение. Преступление»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562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«Шалость. Злонамеренный поступок. Вандализм»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D233A" w:rsidRPr="001A2612" w:rsidTr="00CD233A">
        <w:trPr>
          <w:trHeight w:val="288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 Методическая работа.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233A" w:rsidRPr="001A2612" w:rsidTr="00CD233A">
        <w:trPr>
          <w:trHeight w:val="1123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компетентности, освоение новых методов для осуществления профессиональной деятельности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33A" w:rsidRPr="001A2612" w:rsidRDefault="00CD233A" w:rsidP="001A261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2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D7A4C" w:rsidRPr="001A2612" w:rsidRDefault="002D7A4C" w:rsidP="001A26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sectPr w:rsidR="002D7A4C" w:rsidRPr="001A2612" w:rsidSect="001A26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228E"/>
    <w:multiLevelType w:val="multilevel"/>
    <w:tmpl w:val="2132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0D50CE"/>
    <w:multiLevelType w:val="multilevel"/>
    <w:tmpl w:val="8C7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A2612"/>
    <w:rsid w:val="001A2612"/>
    <w:rsid w:val="002D7A4C"/>
    <w:rsid w:val="00BA77B1"/>
    <w:rsid w:val="00C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4C"/>
  </w:style>
  <w:style w:type="paragraph" w:styleId="1">
    <w:name w:val="heading 1"/>
    <w:basedOn w:val="a"/>
    <w:link w:val="10"/>
    <w:uiPriority w:val="9"/>
    <w:qFormat/>
    <w:rsid w:val="001A2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3">
    <w:name w:val="c23"/>
    <w:basedOn w:val="a"/>
    <w:rsid w:val="001A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A2612"/>
  </w:style>
  <w:style w:type="paragraph" w:customStyle="1" w:styleId="c12">
    <w:name w:val="c12"/>
    <w:basedOn w:val="a"/>
    <w:rsid w:val="001A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2612"/>
  </w:style>
  <w:style w:type="character" w:customStyle="1" w:styleId="c19">
    <w:name w:val="c19"/>
    <w:basedOn w:val="a0"/>
    <w:rsid w:val="001A2612"/>
  </w:style>
  <w:style w:type="paragraph" w:customStyle="1" w:styleId="c14">
    <w:name w:val="c14"/>
    <w:basedOn w:val="a"/>
    <w:rsid w:val="001A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A2612"/>
  </w:style>
  <w:style w:type="character" w:customStyle="1" w:styleId="c16">
    <w:name w:val="c16"/>
    <w:basedOn w:val="a0"/>
    <w:rsid w:val="001A2612"/>
  </w:style>
  <w:style w:type="paragraph" w:customStyle="1" w:styleId="c0">
    <w:name w:val="c0"/>
    <w:basedOn w:val="a"/>
    <w:rsid w:val="001A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A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A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A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A2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Wellinton</dc:creator>
  <cp:lastModifiedBy>Wellinton</cp:lastModifiedBy>
  <cp:revision>4</cp:revision>
  <cp:lastPrinted>2021-01-13T05:24:00Z</cp:lastPrinted>
  <dcterms:created xsi:type="dcterms:W3CDTF">2021-01-13T05:19:00Z</dcterms:created>
  <dcterms:modified xsi:type="dcterms:W3CDTF">2022-01-18T07:37:00Z</dcterms:modified>
</cp:coreProperties>
</file>