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C3" w:rsidRPr="001E5DC3" w:rsidRDefault="001E5DC3" w:rsidP="001E5DC3">
      <w:pPr>
        <w:tabs>
          <w:tab w:val="center" w:pos="4330"/>
        </w:tabs>
        <w:spacing w:after="1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>МБОУ «Первомайская СОШ №1 имени Героя Советского Союза С.К. Курбанова»</w:t>
      </w:r>
    </w:p>
    <w:p w:rsidR="001E5DC3" w:rsidRPr="001E5DC3" w:rsidRDefault="001E5DC3" w:rsidP="001E5DC3">
      <w:pPr>
        <w:tabs>
          <w:tab w:val="center" w:pos="4330"/>
        </w:tabs>
        <w:spacing w:after="1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DC3" w:rsidRPr="001E5DC3" w:rsidRDefault="001E5DC3" w:rsidP="001E5DC3">
      <w:pPr>
        <w:tabs>
          <w:tab w:val="center" w:pos="4306"/>
          <w:tab w:val="right" w:pos="8976"/>
        </w:tabs>
        <w:spacing w:after="87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E5DC3">
        <w:rPr>
          <w:rFonts w:ascii="Times New Roman" w:hAnsi="Times New Roman" w:cs="Times New Roman"/>
          <w:sz w:val="24"/>
          <w:szCs w:val="24"/>
        </w:rPr>
        <w:t>СОГЛАСОВАНО</w:t>
      </w:r>
      <w:proofErr w:type="gramEnd"/>
      <w:r w:rsidRPr="001E5DC3">
        <w:rPr>
          <w:rFonts w:ascii="Times New Roman" w:hAnsi="Times New Roman" w:cs="Times New Roman"/>
          <w:sz w:val="24"/>
          <w:szCs w:val="24"/>
        </w:rPr>
        <w:tab/>
        <w:t>ПРИНЯТО</w:t>
      </w:r>
      <w:r w:rsidRPr="001E5DC3"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1E5DC3" w:rsidRPr="001E5DC3" w:rsidRDefault="001E5DC3" w:rsidP="001E5DC3">
      <w:pPr>
        <w:tabs>
          <w:tab w:val="center" w:pos="3941"/>
          <w:tab w:val="right" w:pos="8976"/>
        </w:tabs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>Председатель</w:t>
      </w:r>
      <w:r w:rsidR="000761DA">
        <w:rPr>
          <w:rFonts w:ascii="Times New Roman" w:hAnsi="Times New Roman" w:cs="Times New Roman"/>
          <w:sz w:val="24"/>
          <w:szCs w:val="24"/>
        </w:rPr>
        <w:t xml:space="preserve"> ПК</w:t>
      </w:r>
      <w:r w:rsidR="000761DA">
        <w:rPr>
          <w:rFonts w:ascii="Times New Roman" w:hAnsi="Times New Roman" w:cs="Times New Roman"/>
          <w:sz w:val="24"/>
          <w:szCs w:val="24"/>
        </w:rPr>
        <w:tab/>
        <w:t xml:space="preserve">                        Педагогическим                                       </w:t>
      </w:r>
      <w:r w:rsidRPr="001E5DC3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0761DA">
        <w:rPr>
          <w:rFonts w:ascii="Times New Roman" w:hAnsi="Times New Roman" w:cs="Times New Roman"/>
          <w:sz w:val="24"/>
          <w:szCs w:val="24"/>
        </w:rPr>
        <w:t>№2</w:t>
      </w:r>
    </w:p>
    <w:p w:rsidR="001E5DC3" w:rsidRPr="001E5DC3" w:rsidRDefault="001E5DC3" w:rsidP="001E5DC3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5DC3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Pr="001E5DC3">
        <w:rPr>
          <w:rFonts w:ascii="Times New Roman" w:hAnsi="Times New Roman" w:cs="Times New Roman"/>
          <w:sz w:val="24"/>
          <w:szCs w:val="24"/>
        </w:rPr>
        <w:t xml:space="preserve"> Г.О.</w:t>
      </w:r>
      <w:r w:rsidRPr="001E5DC3">
        <w:rPr>
          <w:rFonts w:ascii="Times New Roman" w:hAnsi="Times New Roman" w:cs="Times New Roman"/>
          <w:sz w:val="24"/>
          <w:szCs w:val="24"/>
        </w:rPr>
        <w:tab/>
        <w:t xml:space="preserve">       советом МБОУ «</w:t>
      </w:r>
      <w:proofErr w:type="gramStart"/>
      <w:r w:rsidRPr="001E5DC3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1E5DC3">
        <w:rPr>
          <w:rFonts w:ascii="Times New Roman" w:hAnsi="Times New Roman" w:cs="Times New Roman"/>
          <w:sz w:val="24"/>
          <w:szCs w:val="24"/>
        </w:rPr>
        <w:t xml:space="preserve"> СОШ №1         директора школы</w:t>
      </w:r>
    </w:p>
    <w:p w:rsidR="001E5DC3" w:rsidRPr="001E5DC3" w:rsidRDefault="001E5DC3" w:rsidP="001E5DC3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                                          имени Героя Советского Союза                               </w:t>
      </w:r>
      <w:proofErr w:type="spellStart"/>
      <w:r w:rsidRPr="001E5DC3">
        <w:rPr>
          <w:rFonts w:ascii="Times New Roman" w:hAnsi="Times New Roman" w:cs="Times New Roman"/>
          <w:sz w:val="24"/>
          <w:szCs w:val="24"/>
        </w:rPr>
        <w:t>Тааева</w:t>
      </w:r>
      <w:proofErr w:type="spellEnd"/>
      <w:r w:rsidRPr="001E5DC3">
        <w:rPr>
          <w:rFonts w:ascii="Times New Roman" w:hAnsi="Times New Roman" w:cs="Times New Roman"/>
          <w:sz w:val="24"/>
          <w:szCs w:val="24"/>
        </w:rPr>
        <w:t>. Т.М.</w:t>
      </w:r>
    </w:p>
    <w:p w:rsidR="001E5DC3" w:rsidRPr="001E5DC3" w:rsidRDefault="001E5DC3" w:rsidP="001E5DC3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  __________________                    С.К. Курбанова»                  ______________________</w:t>
      </w:r>
    </w:p>
    <w:p w:rsidR="001E5DC3" w:rsidRPr="001E5DC3" w:rsidRDefault="001E5DC3" w:rsidP="001E5DC3">
      <w:pPr>
        <w:spacing w:after="216" w:line="240" w:lineRule="auto"/>
        <w:ind w:right="163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Протокол №3 от 13.01.2023г.</w:t>
      </w:r>
    </w:p>
    <w:p w:rsidR="001E5DC3" w:rsidRPr="001E5DC3" w:rsidRDefault="001E5DC3" w:rsidP="001E5DC3">
      <w:pPr>
        <w:spacing w:after="216" w:line="240" w:lineRule="auto"/>
        <w:ind w:right="163"/>
        <w:jc w:val="center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>АНТИКОРРУПЦИОННАЯ ПОЛИТИКА</w:t>
      </w:r>
    </w:p>
    <w:p w:rsidR="001E5DC3" w:rsidRPr="001E5DC3" w:rsidRDefault="001E5DC3" w:rsidP="001E5DC3">
      <w:pPr>
        <w:tabs>
          <w:tab w:val="center" w:pos="4330"/>
        </w:tabs>
        <w:spacing w:after="1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>МБОУ «Первомайская СОШ №1 имени Героя Советского Союза С.К. Курбанова»</w:t>
      </w:r>
    </w:p>
    <w:p w:rsidR="001E5DC3" w:rsidRPr="001E5DC3" w:rsidRDefault="001E5DC3" w:rsidP="001E5DC3">
      <w:pPr>
        <w:tabs>
          <w:tab w:val="center" w:pos="4330"/>
        </w:tabs>
        <w:spacing w:after="1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DC3" w:rsidRPr="001E5DC3" w:rsidRDefault="001E5DC3" w:rsidP="001E5DC3">
      <w:pPr>
        <w:spacing w:line="240" w:lineRule="auto"/>
        <w:ind w:left="14" w:right="10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6882130</wp:posOffset>
            </wp:positionH>
            <wp:positionV relativeFrom="page">
              <wp:posOffset>8240395</wp:posOffset>
            </wp:positionV>
            <wp:extent cx="6350" cy="6350"/>
            <wp:effectExtent l="0" t="0" r="0" b="0"/>
            <wp:wrapSquare wrapText="bothSides"/>
            <wp:docPr id="6" name="Picture 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5DC3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1E5DC3" w:rsidRPr="001E5DC3" w:rsidRDefault="001E5DC3" w:rsidP="00163DB4">
      <w:pPr>
        <w:tabs>
          <w:tab w:val="center" w:pos="4330"/>
        </w:tabs>
        <w:spacing w:after="11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1E5DC3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1E5DC3">
        <w:rPr>
          <w:rFonts w:ascii="Times New Roman" w:hAnsi="Times New Roman" w:cs="Times New Roman"/>
          <w:sz w:val="24"/>
          <w:szCs w:val="24"/>
        </w:rPr>
        <w:t xml:space="preserve"> политика МБОУ «Первомайская СОШ №1 имени Героя Советского Союза С.К. Курбанова»</w:t>
      </w:r>
    </w:p>
    <w:p w:rsidR="001E5DC3" w:rsidRPr="001E5DC3" w:rsidRDefault="001E5DC3" w:rsidP="00163DB4">
      <w:pPr>
        <w:spacing w:after="237"/>
        <w:ind w:left="14" w:right="10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 (далее — Образовательное учреждение) представляет собой комплекс взаимосвязанных принципов, процедур и конкретных мероприятий, направленных на профилактику и пресечен</w:t>
      </w:r>
      <w:r w:rsidR="00163DB4">
        <w:rPr>
          <w:rFonts w:ascii="Times New Roman" w:hAnsi="Times New Roman" w:cs="Times New Roman"/>
          <w:sz w:val="24"/>
          <w:szCs w:val="24"/>
        </w:rPr>
        <w:t>ие коррупционных правонарушений</w:t>
      </w:r>
      <w:r w:rsidRPr="001E5DC3">
        <w:rPr>
          <w:rFonts w:ascii="Times New Roman" w:hAnsi="Times New Roman" w:cs="Times New Roman"/>
          <w:sz w:val="24"/>
          <w:szCs w:val="24"/>
        </w:rPr>
        <w:t>.</w:t>
      </w:r>
      <w:r w:rsidRPr="001E5D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DC3" w:rsidRPr="001E5DC3" w:rsidRDefault="00163DB4" w:rsidP="00163DB4">
      <w:pPr>
        <w:spacing w:after="0"/>
        <w:ind w:left="14" w:righ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1E5DC3" w:rsidRPr="001E5DC3">
        <w:rPr>
          <w:rFonts w:ascii="Times New Roman" w:hAnsi="Times New Roman" w:cs="Times New Roman"/>
          <w:sz w:val="24"/>
          <w:szCs w:val="24"/>
        </w:rPr>
        <w:t xml:space="preserve"> Положение разработано в соответствии с Федеральным законом от 25.12.2008 № 273-ФЗ противодействии коррупции“, Методическими рекомендациями по разработке и принятию организационных мер по предупреждению коррупции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DC3" w:rsidRPr="001E5DC3">
        <w:rPr>
          <w:rFonts w:ascii="Times New Roman" w:hAnsi="Times New Roman" w:cs="Times New Roman"/>
          <w:sz w:val="24"/>
          <w:szCs w:val="24"/>
        </w:rPr>
        <w:t xml:space="preserve">08. </w:t>
      </w:r>
      <w:proofErr w:type="gramStart"/>
      <w:r w:rsidR="001E5DC3" w:rsidRPr="001E5D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E5DC3" w:rsidRPr="001E5DC3">
        <w:rPr>
          <w:rFonts w:ascii="Times New Roman" w:hAnsi="Times New Roman" w:cs="Times New Roman"/>
          <w:sz w:val="24"/>
          <w:szCs w:val="24"/>
        </w:rPr>
        <w:t xml:space="preserve"> .2013, разработанными Министерством труда и социальной защиты Российской Федерации.</w:t>
      </w:r>
    </w:p>
    <w:p w:rsidR="001E5DC3" w:rsidRPr="001E5DC3" w:rsidRDefault="001E5DC3" w:rsidP="00163DB4">
      <w:pPr>
        <w:numPr>
          <w:ilvl w:val="0"/>
          <w:numId w:val="2"/>
        </w:numPr>
        <w:spacing w:after="11"/>
        <w:ind w:right="10" w:hanging="240"/>
        <w:jc w:val="both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proofErr w:type="spellStart"/>
      <w:r w:rsidRPr="001E5DC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E5DC3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1E5DC3" w:rsidRPr="001E5DC3" w:rsidRDefault="001E5DC3" w:rsidP="00163DB4">
      <w:pPr>
        <w:spacing w:after="17"/>
        <w:ind w:left="19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2.1. Основными целями </w:t>
      </w:r>
      <w:proofErr w:type="spellStart"/>
      <w:r w:rsidRPr="001E5DC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E5DC3">
        <w:rPr>
          <w:rFonts w:ascii="Times New Roman" w:hAnsi="Times New Roman" w:cs="Times New Roman"/>
          <w:sz w:val="24"/>
          <w:szCs w:val="24"/>
        </w:rPr>
        <w:t xml:space="preserve"> политики Образовательного учреждения являются:</w:t>
      </w:r>
    </w:p>
    <w:p w:rsidR="001E5DC3" w:rsidRPr="001E5DC3" w:rsidRDefault="001E5DC3" w:rsidP="00163DB4">
      <w:pPr>
        <w:numPr>
          <w:ilvl w:val="0"/>
          <w:numId w:val="3"/>
        </w:numPr>
        <w:spacing w:after="273"/>
        <w:ind w:right="10" w:firstLine="9"/>
        <w:jc w:val="both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предупреждение коррупции в Образовательном учреждении; - обеспечение ответственности за коррупционные правонарушения; формирование </w:t>
      </w:r>
      <w:proofErr w:type="spellStart"/>
      <w:r w:rsidRPr="001E5DC3">
        <w:rPr>
          <w:rFonts w:ascii="Times New Roman" w:hAnsi="Times New Roman" w:cs="Times New Roman"/>
          <w:sz w:val="24"/>
          <w:szCs w:val="24"/>
        </w:rPr>
        <w:t>антикоррулционного</w:t>
      </w:r>
      <w:proofErr w:type="spellEnd"/>
      <w:r w:rsidRPr="001E5DC3">
        <w:rPr>
          <w:rFonts w:ascii="Times New Roman" w:hAnsi="Times New Roman" w:cs="Times New Roman"/>
          <w:sz w:val="24"/>
          <w:szCs w:val="24"/>
        </w:rPr>
        <w:t xml:space="preserve"> сознания у работни</w:t>
      </w:r>
      <w:r w:rsidR="00163DB4">
        <w:rPr>
          <w:rFonts w:ascii="Times New Roman" w:hAnsi="Times New Roman" w:cs="Times New Roman"/>
          <w:sz w:val="24"/>
          <w:szCs w:val="24"/>
        </w:rPr>
        <w:t>ков Образовательного учреждения.</w:t>
      </w:r>
    </w:p>
    <w:p w:rsidR="001E5DC3" w:rsidRPr="001E5DC3" w:rsidRDefault="001E5DC3" w:rsidP="001E5DC3">
      <w:pPr>
        <w:spacing w:after="25" w:line="240" w:lineRule="auto"/>
        <w:ind w:left="14" w:right="10"/>
        <w:rPr>
          <w:rFonts w:ascii="Times New Roman" w:hAnsi="Times New Roman" w:cs="Times New Roman"/>
          <w:sz w:val="24"/>
          <w:szCs w:val="24"/>
        </w:rPr>
      </w:pPr>
      <w:r w:rsidRPr="001E5DC3">
        <w:rPr>
          <w:rFonts w:ascii="Times New Roman" w:hAnsi="Times New Roman" w:cs="Times New Roman"/>
          <w:sz w:val="24"/>
          <w:szCs w:val="24"/>
        </w:rPr>
        <w:t xml:space="preserve">2.2. Основные задачи </w:t>
      </w:r>
      <w:proofErr w:type="spellStart"/>
      <w:r w:rsidRPr="001E5DC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E5DC3">
        <w:rPr>
          <w:rFonts w:ascii="Times New Roman" w:hAnsi="Times New Roman" w:cs="Times New Roman"/>
          <w:sz w:val="24"/>
          <w:szCs w:val="24"/>
        </w:rPr>
        <w:t xml:space="preserve"> политики Образовательного учреждения:</w:t>
      </w:r>
    </w:p>
    <w:p w:rsidR="00163DB4" w:rsidRPr="00163DB4" w:rsidRDefault="001E5DC3" w:rsidP="00163DB4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3DB4">
        <w:rPr>
          <w:rFonts w:ascii="Times New Roman" w:hAnsi="Times New Roman" w:cs="Times New Roman"/>
          <w:sz w:val="24"/>
          <w:szCs w:val="24"/>
        </w:rPr>
        <w:t xml:space="preserve">формирование у работников понимания позиции Образовательного учреждения </w:t>
      </w:r>
      <w:r w:rsidRPr="00163D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" cy="76200"/>
            <wp:effectExtent l="19050" t="0" r="9525" b="0"/>
            <wp:docPr id="2" name="Picture 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DB4">
        <w:rPr>
          <w:rFonts w:ascii="Times New Roman" w:hAnsi="Times New Roman" w:cs="Times New Roman"/>
          <w:sz w:val="24"/>
          <w:szCs w:val="24"/>
        </w:rPr>
        <w:t xml:space="preserve">неприятии коррупции в любых формах и проявлениях; </w:t>
      </w:r>
    </w:p>
    <w:p w:rsidR="001E5DC3" w:rsidRPr="00163DB4" w:rsidRDefault="00163DB4" w:rsidP="00163DB4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3DB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="001E5DC3" w:rsidRPr="00163DB4">
        <w:rPr>
          <w:rFonts w:ascii="Times New Roman" w:hAnsi="Times New Roman" w:cs="Times New Roman"/>
          <w:sz w:val="24"/>
          <w:szCs w:val="24"/>
        </w:rPr>
        <w:t xml:space="preserve">минимизация риска вовлечения работников Образовательного учреждения </w:t>
      </w:r>
      <w:r w:rsidR="001E5DC3" w:rsidRPr="00163D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" cy="76200"/>
            <wp:effectExtent l="19050" t="0" r="9525" b="0"/>
            <wp:docPr id="4" name="Picture 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C3" w:rsidRPr="00163DB4">
        <w:rPr>
          <w:rFonts w:ascii="Times New Roman" w:hAnsi="Times New Roman" w:cs="Times New Roman"/>
          <w:sz w:val="24"/>
          <w:szCs w:val="24"/>
        </w:rPr>
        <w:t>коррупционную деятельность;</w:t>
      </w:r>
    </w:p>
    <w:p w:rsidR="00163DB4" w:rsidRPr="00163DB4" w:rsidRDefault="001E5DC3" w:rsidP="00163DB4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3DB4">
        <w:rPr>
          <w:rFonts w:ascii="Times New Roman" w:hAnsi="Times New Roman" w:cs="Times New Roman"/>
          <w:sz w:val="24"/>
          <w:szCs w:val="24"/>
        </w:rPr>
        <w:t>обеспечение ответственности за коррупционные правонарушения;</w:t>
      </w:r>
    </w:p>
    <w:p w:rsidR="00DD19BC" w:rsidRPr="00163DB4" w:rsidRDefault="00DD19BC" w:rsidP="00163DB4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эффективности мероприятий </w:t>
      </w:r>
      <w:proofErr w:type="spellStart"/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политики;</w:t>
      </w:r>
    </w:p>
    <w:p w:rsidR="00DD19BC" w:rsidRPr="00163DB4" w:rsidRDefault="00DD19BC" w:rsidP="00163DB4">
      <w:pPr>
        <w:pStyle w:val="ac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установление обязанности работников знать и соблюдать требования настоящей политики, </w:t>
      </w:r>
      <w:r w:rsidR="00A44422"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норм</w:t>
      </w:r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законодательства.</w:t>
      </w:r>
    </w:p>
    <w:p w:rsidR="00A44422" w:rsidRDefault="00A44422" w:rsidP="00163DB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19BC" w:rsidRPr="008B7D1F" w:rsidRDefault="00510C1C" w:rsidP="00A44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Термины и определения</w:t>
      </w:r>
    </w:p>
    <w:p w:rsidR="00DD19BC" w:rsidRPr="00510C1C" w:rsidRDefault="00510C1C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3.1. </w:t>
      </w:r>
      <w:proofErr w:type="gramStart"/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Коррупция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 (</w:t>
      </w:r>
      <w:hyperlink r:id="rId9" w:history="1">
        <w:r w:rsidR="00DD19BC" w:rsidRPr="00510C1C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пункт 1 статьи 1</w:t>
        </w:r>
      </w:hyperlink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коррупции").</w:t>
      </w:r>
    </w:p>
    <w:p w:rsidR="00DD19BC" w:rsidRPr="00510C1C" w:rsidRDefault="00510C1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3.2. </w:t>
      </w:r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Противодействие коррупции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10" w:history="1">
        <w:r w:rsidR="00DD19BC" w:rsidRPr="00510C1C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пункт 2 статьи 1</w:t>
        </w:r>
      </w:hyperlink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Федерального закона от 25 декабря 2008 N 273-ФЗ "О противодействии коррупции"): </w:t>
      </w:r>
    </w:p>
    <w:p w:rsidR="00DD19BC" w:rsidRPr="00510C1C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D19BC" w:rsidRPr="00510C1C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D19BC" w:rsidRPr="00510C1C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510C1C" w:rsidRDefault="00510C1C" w:rsidP="00510C1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DD19BC" w:rsidRPr="00510C1C" w:rsidRDefault="00510C1C" w:rsidP="0051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3.3.</w:t>
      </w:r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DD19BC" w:rsidRPr="00510C1C" w:rsidRDefault="00510C1C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3.4.</w:t>
      </w:r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Контрагент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D19BC" w:rsidRPr="00510C1C" w:rsidRDefault="00510C1C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3.5.</w:t>
      </w:r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Взятка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</w:t>
      </w:r>
      <w:proofErr w:type="gramEnd"/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D19BC" w:rsidRPr="00510C1C" w:rsidRDefault="00510C1C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3.6.</w:t>
      </w:r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Коммерческий подкуп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11" w:history="1">
        <w:r w:rsidR="00DD19BC" w:rsidRPr="00510C1C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часть 1 статьи 204</w:t>
        </w:r>
      </w:hyperlink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Уголовного кодекса Российской Федерации).</w:t>
      </w:r>
      <w:proofErr w:type="gramEnd"/>
    </w:p>
    <w:p w:rsidR="00DD19BC" w:rsidRPr="00510C1C" w:rsidRDefault="00510C1C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3.7.</w:t>
      </w:r>
      <w:r w:rsid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Конфликт интересов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(представителем организации) которой он является.</w:t>
      </w:r>
    </w:p>
    <w:p w:rsidR="00DD19BC" w:rsidRPr="00510C1C" w:rsidRDefault="00510C1C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3.8.</w:t>
      </w:r>
      <w:r w:rsidR="00DD19BC" w:rsidRPr="00163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Личная заинтересованность работника</w:t>
      </w:r>
      <w:r w:rsidR="00DD19BC" w:rsidRPr="00510C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D19BC" w:rsidRPr="008B7D1F" w:rsidRDefault="00510C1C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принципы </w:t>
      </w:r>
      <w:proofErr w:type="spellStart"/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</w:t>
      </w:r>
    </w:p>
    <w:p w:rsidR="00DD19BC" w:rsidRPr="008B7D1F" w:rsidRDefault="00510C1C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мер противодействия коррупции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следующих ключевых принципах:</w:t>
      </w:r>
    </w:p>
    <w:p w:rsidR="00510C1C" w:rsidRDefault="00510C1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соответствия политики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действующему законодательству и общепринятым нормам.</w:t>
      </w:r>
    </w:p>
    <w:p w:rsidR="00DD19BC" w:rsidRPr="008B7D1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соответствует  </w:t>
      </w:r>
      <w:hyperlink r:id="rId12" w:history="1">
        <w:r w:rsidRPr="00510C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  федеральным конституционным законам, общепризнанным 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</w:t>
      </w:r>
      <w:r w:rsid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Образовательному учреждению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End"/>
    </w:p>
    <w:p w:rsidR="00DD19BC" w:rsidRPr="008B7D1F" w:rsidRDefault="00510C1C" w:rsidP="00510C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личного примера руководства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9BC" w:rsidRPr="008B7D1F" w:rsidRDefault="00DD19BC" w:rsidP="0051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Ключевая роль руководства </w:t>
      </w:r>
      <w:r w:rsid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D19BC" w:rsidRPr="008B7D1F" w:rsidRDefault="00510C1C" w:rsidP="00510C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вовлеченности работников.</w:t>
      </w:r>
    </w:p>
    <w:p w:rsidR="00DD19BC" w:rsidRPr="008B7D1F" w:rsidRDefault="00DD19BC" w:rsidP="008B7D1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Информированность работников </w:t>
      </w:r>
      <w:r w:rsid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положениях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процедур.</w:t>
      </w:r>
    </w:p>
    <w:p w:rsidR="00DD19BC" w:rsidRPr="008B7D1F" w:rsidRDefault="00510C1C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4.1.4.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соразмерности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риску коррупции.</w:t>
      </w:r>
    </w:p>
    <w:p w:rsidR="00DD19BC" w:rsidRPr="008B7D1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выполнение комплекса мероприятий, позволяющих снизить вероятность вовлечения </w:t>
      </w:r>
      <w:r w:rsid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руководителей и сотрудников в коррупционную деятельность, осуществляется с учетом существующих в деятельности </w:t>
      </w:r>
      <w:r w:rsid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рисков.</w:t>
      </w:r>
    </w:p>
    <w:p w:rsidR="00510C1C" w:rsidRDefault="00510C1C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4.1.5.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эффективности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DD19BC" w:rsidRPr="008B7D1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</w:t>
      </w:r>
      <w:r w:rsid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9BC" w:rsidRPr="008B7D1F" w:rsidRDefault="00510C1C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4.1.6.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DD19BC" w:rsidRPr="008B7D1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51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реализацию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DD19BC" w:rsidRPr="008B7D1F" w:rsidRDefault="00510C1C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4.1.7.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открытости работы.</w:t>
      </w:r>
    </w:p>
    <w:p w:rsidR="00DD19BC" w:rsidRPr="008B7D1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стандартах работы.</w:t>
      </w:r>
    </w:p>
    <w:p w:rsidR="00193844" w:rsidRDefault="00193844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DD19BC" w:rsidRPr="008B7D1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1E5DC3" w:rsidRDefault="001E5DC3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19BC" w:rsidRPr="008B7D1F" w:rsidRDefault="00193844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политики и круг лиц, попадающих под ее действие</w:t>
      </w:r>
    </w:p>
    <w:p w:rsidR="00DD19BC" w:rsidRPr="008B7D1F" w:rsidRDefault="00193844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кругом лиц, попадающих под действие политики, являются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находящиеся с ней в трудовых отношениях, вне зависимости от занимаемой должности и выполняемых функций, и на других лиц, с которыми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договорные отношения.</w:t>
      </w:r>
    </w:p>
    <w:p w:rsidR="00193844" w:rsidRDefault="00193844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 за реализацию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политики:</w:t>
      </w:r>
    </w:p>
    <w:p w:rsidR="00DD19BC" w:rsidRPr="008B7D1F" w:rsidRDefault="00193844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лица:</w:t>
      </w:r>
    </w:p>
    <w:p w:rsidR="00DD19BC" w:rsidRPr="008B7D1F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директор </w:t>
      </w:r>
      <w:r w:rsid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заместители </w:t>
      </w:r>
      <w:r w:rsid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Образовательного учреждения, главный бухгалтер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19BC" w:rsidRPr="008B7D1F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руководители структурных подразделений.</w:t>
      </w:r>
    </w:p>
    <w:p w:rsidR="00DD19BC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Комиссия по противодействию коррупции.</w:t>
      </w:r>
    </w:p>
    <w:p w:rsidR="00193844" w:rsidRPr="008B7D1F" w:rsidRDefault="00193844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Комиссия по урегулированию споров между участниками образовательных отношений</w:t>
      </w:r>
    </w:p>
    <w:p w:rsidR="00DD19BC" w:rsidRPr="008B7D1F" w:rsidRDefault="00193844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обязанности работников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Образовательного учреждения 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связи с предупреждением 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противодействием коррупции</w:t>
      </w:r>
    </w:p>
    <w:p w:rsidR="00DD19BC" w:rsidRPr="00193844" w:rsidRDefault="00DD19BC" w:rsidP="00163DB4">
      <w:pPr>
        <w:pStyle w:val="a9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193844"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19BC" w:rsidRPr="00193844" w:rsidRDefault="00DD19BC" w:rsidP="00163DB4">
      <w:pPr>
        <w:pStyle w:val="a9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19BC" w:rsidRPr="00193844" w:rsidRDefault="00DD19BC" w:rsidP="00163DB4">
      <w:pPr>
        <w:pStyle w:val="a9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информировать непосредственного руководителя/лицо, ответственное за реализацию </w:t>
      </w:r>
      <w:proofErr w:type="spellStart"/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политики/руководство </w:t>
      </w:r>
      <w:r w:rsid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="00E44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DD19BC" w:rsidRPr="00193844" w:rsidRDefault="00DD19BC" w:rsidP="00163DB4">
      <w:pPr>
        <w:pStyle w:val="a9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информировать непосредственного начальника/лицо, ответственное за реализацию </w:t>
      </w:r>
      <w:proofErr w:type="spellStart"/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политики/руководство </w:t>
      </w:r>
      <w:r w:rsid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или иными лицами;</w:t>
      </w:r>
    </w:p>
    <w:p w:rsidR="00DD19BC" w:rsidRDefault="00DD19BC" w:rsidP="00163DB4">
      <w:pPr>
        <w:pStyle w:val="a9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163DB4" w:rsidRPr="00193844" w:rsidRDefault="00163DB4" w:rsidP="00163DB4">
      <w:pPr>
        <w:pStyle w:val="a9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9BC" w:rsidRPr="008B7D1F" w:rsidRDefault="00193844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Специальные обязанности работников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 учреждения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связи с предупреждением и противодействием коррупции</w:t>
      </w:r>
    </w:p>
    <w:p w:rsidR="00DD19BC" w:rsidRPr="008B7D1F" w:rsidRDefault="00193844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обязанности в связи с предупреждением и противодействием коррупции могут устанавливаться для следующих категорий лиц, работающих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учреждении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руководящих работников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лиц, ответственных за реализацию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политики; 3) работников, чья деятельность связана с коррупционными рисками; 3) лиц, осуществляющих внутренний контроль и аудит, и т.д.</w:t>
      </w:r>
    </w:p>
    <w:p w:rsidR="00DD19BC" w:rsidRPr="008B7D1F" w:rsidRDefault="00B542DA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7.2.К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общие, так и специальные обязанности включаются в трудовой договор </w:t>
      </w:r>
      <w:r w:rsid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(дополнительное соглашение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должностную инструкцию</w:t>
      </w:r>
      <w:r w:rsidR="0019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работником Образовательного учреждения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условии закрепления обязанностей работника в связи с предупреждением и противодействием коррупции в трудовом договоре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дополнительном соглашении, 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</w:t>
      </w:r>
      <w:hyperlink r:id="rId13" w:history="1">
        <w:r w:rsidR="00DD19BC" w:rsidRPr="00B542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</w:t>
        </w:r>
        <w:r w:rsidRPr="00B542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рудовым</w:t>
        </w:r>
        <w:proofErr w:type="gramStart"/>
        <w:r w:rsidRPr="00B542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DD19BC" w:rsidRPr="00B542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  <w:proofErr w:type="gramEnd"/>
      </w:hyperlink>
      <w:r w:rsidRPr="00B54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одексом</w:t>
      </w:r>
      <w:r w:rsidR="00DD19BC" w:rsidRPr="00B5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за совершение неправомерных действий, повлекших неисполнени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возложенных на него трудовых обязанностей.</w:t>
      </w:r>
    </w:p>
    <w:p w:rsidR="00DD19BC" w:rsidRPr="008B7D1F" w:rsidRDefault="00B542DA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proofErr w:type="spellStart"/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и порядок их выполнения (применения)</w:t>
      </w:r>
    </w:p>
    <w:tbl>
      <w:tblPr>
        <w:tblW w:w="4876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5"/>
        <w:gridCol w:w="5601"/>
      </w:tblGrid>
      <w:tr w:rsidR="00DD19BC" w:rsidRPr="008B7D1F" w:rsidTr="00DD19BC">
        <w:trPr>
          <w:tblCellSpacing w:w="6" w:type="dxa"/>
        </w:trPr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B542DA">
            <w:pPr>
              <w:spacing w:before="100" w:beforeAutospacing="1" w:after="100" w:afterAutospacing="1" w:line="240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</w:t>
            </w:r>
            <w:r w:rsidR="00B54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и декларация намерений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документацию о закупках стандартной </w:t>
            </w:r>
            <w:proofErr w:type="spell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оговорки.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в трудовые договоры (должностные инструкции) работников.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710727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работников.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9BC" w:rsidRPr="008B7D1F" w:rsidTr="00DD19BC">
        <w:trPr>
          <w:tblCellSpacing w:w="6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B542DA">
            <w:pPr>
              <w:spacing w:before="100" w:beforeAutospacing="1" w:after="100" w:afterAutospacing="1" w:line="240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специальных</w:t>
            </w:r>
            <w:r w:rsidR="00B54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</w:t>
            </w: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т. п.)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  <w:proofErr w:type="gramEnd"/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ознакомление работников под подпись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DD19BC" w:rsidRPr="008B7D1F" w:rsidTr="00DD19BC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9BC" w:rsidRPr="008B7D1F" w:rsidRDefault="00DD19BC" w:rsidP="008B7D1F">
            <w:pPr>
              <w:spacing w:before="100" w:beforeAutospacing="1" w:after="100" w:afterAutospacing="1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DD19BC" w:rsidRPr="008B7D1F" w:rsidRDefault="00B542DA" w:rsidP="008B7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коррупции</w:t>
      </w:r>
    </w:p>
    <w:p w:rsidR="00DD19BC" w:rsidRPr="008B7D1F" w:rsidRDefault="00DD19BC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F52B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коррупции в </w:t>
      </w:r>
      <w:r w:rsidR="00B54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путем применения следующих основных мер:</w:t>
      </w:r>
    </w:p>
    <w:p w:rsidR="00DD19BC" w:rsidRPr="00163DB4" w:rsidRDefault="00AF52BF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>9.1.1.</w:t>
      </w:r>
      <w:r w:rsidR="00DD19BC" w:rsidRPr="0016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нетерпимости к коррупционному поведению; </w:t>
      </w:r>
    </w:p>
    <w:p w:rsidR="00DD19BC" w:rsidRPr="008B7D1F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Особое внимание уделяется формированию высокого правосознания и правовой культуры работников</w:t>
      </w:r>
      <w:r w:rsidR="00B5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обучающихся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2B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правового формирования основана на повышении у работников </w:t>
      </w:r>
      <w:r w:rsidR="00AF5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обучающихся 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DD19BC" w:rsidRPr="008B7D1F" w:rsidRDefault="00AF52BF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9.1.2.</w:t>
      </w:r>
      <w:r w:rsidR="0071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нтикоррупционная экспертиза локально-нормативных актов  и их проектов, издаваемых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Образовательном учреждении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DD19BC" w:rsidRPr="008B7D1F" w:rsidRDefault="00DD19BC" w:rsidP="00163D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В целях организации деятельност</w:t>
      </w:r>
      <w:r w:rsidR="00AF5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предупреждению коррупции 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DD19BC" w:rsidRPr="008B7D1F" w:rsidRDefault="00AF52BF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работников</w:t>
      </w:r>
    </w:p>
    <w:p w:rsidR="00DD19BC" w:rsidRPr="008B7D1F" w:rsidRDefault="00AF52BF" w:rsidP="00163D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работник при заключении трудового договора должен быть ознакомлен под подпись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политикой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локальными нормативными актами, касающимися противодействия коррупции, изданными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соблюдать принципы и требования данных документов.</w:t>
      </w:r>
    </w:p>
    <w:p w:rsidR="001E5DC3" w:rsidRPr="00163DB4" w:rsidRDefault="00AF52BF" w:rsidP="00163D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19BC" w:rsidRPr="008B7D1F" w:rsidRDefault="00AF52BF" w:rsidP="00163DB4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пересмотра и внесения изменений</w:t>
      </w:r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</w:t>
      </w:r>
      <w:proofErr w:type="spellStart"/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</w:t>
      </w:r>
      <w:proofErr w:type="spellEnd"/>
      <w:r w:rsidR="00DD19BC" w:rsidRPr="008B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политику </w:t>
      </w:r>
    </w:p>
    <w:p w:rsidR="00DD19BC" w:rsidRDefault="00AF52BF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регулярный мониторинг хода и эффективности реализации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а также выявленных фактов коррупции и способов их устранения.</w:t>
      </w:r>
    </w:p>
    <w:p w:rsidR="00AF52BF" w:rsidRDefault="00AF52BF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9BC" w:rsidRPr="008B7D1F" w:rsidRDefault="00AF52BF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является:</w:t>
      </w:r>
    </w:p>
    <w:p w:rsidR="00DD19BC" w:rsidRPr="008B7D1F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обобщение и анализ результатов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локальных нормативных документов;</w:t>
      </w:r>
    </w:p>
    <w:p w:rsidR="00DD19BC" w:rsidRPr="008B7D1F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изучение мнения трудового коллектива о состоянии коррупции в </w:t>
      </w:r>
      <w:r w:rsidR="00AF52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</w:t>
      </w: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эффективности принимаемых </w:t>
      </w:r>
      <w:proofErr w:type="spellStart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мер;</w:t>
      </w:r>
    </w:p>
    <w:p w:rsidR="00DD19BC" w:rsidRPr="008B7D1F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изучение и анализ принимаемых мер по противодействию коррупции;</w:t>
      </w:r>
    </w:p>
    <w:p w:rsidR="00DD19BC" w:rsidRDefault="00DD19BC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анализ публикаций о коррупции в средствах массовой информации.</w:t>
      </w:r>
    </w:p>
    <w:p w:rsidR="00AF52BF" w:rsidRPr="008B7D1F" w:rsidRDefault="00AF52BF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9BC" w:rsidRPr="008B7D1F" w:rsidRDefault="00AF52BF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противодействию коррупции ежегодно представляет руководству соответствующий отчет. Если по результатам мониторинга возникают сомнения в эффективности реализуемых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в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политику вносятся изменения и дополнения.</w:t>
      </w:r>
    </w:p>
    <w:p w:rsidR="00AF52BF" w:rsidRDefault="00AF52BF" w:rsidP="00163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B98" w:rsidRPr="008B7D1F" w:rsidRDefault="00AF52BF" w:rsidP="00163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11.4.</w:t>
      </w:r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принятой </w:t>
      </w:r>
      <w:proofErr w:type="spellStart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DD19BC" w:rsidRPr="008B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Комиссии по противодействию коррупции.</w:t>
      </w:r>
    </w:p>
    <w:sectPr w:rsidR="008D3B98" w:rsidRPr="008B7D1F" w:rsidSect="008D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4106"/>
    <w:multiLevelType w:val="hybridMultilevel"/>
    <w:tmpl w:val="93D6FF42"/>
    <w:lvl w:ilvl="0" w:tplc="3B72E890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0403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EF19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A8F4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2CD2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25F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880E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01B3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3C3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32B2D"/>
    <w:multiLevelType w:val="hybridMultilevel"/>
    <w:tmpl w:val="448615F2"/>
    <w:lvl w:ilvl="0" w:tplc="52A049A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014F422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48C0FFE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3AC017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5B4DBA6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37039B0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5E85366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486B32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E082ED0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1B0CFB"/>
    <w:multiLevelType w:val="hybridMultilevel"/>
    <w:tmpl w:val="4600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D19BC"/>
    <w:rsid w:val="000761DA"/>
    <w:rsid w:val="00163DB4"/>
    <w:rsid w:val="00193844"/>
    <w:rsid w:val="001E5DC3"/>
    <w:rsid w:val="00236EB7"/>
    <w:rsid w:val="00265AE2"/>
    <w:rsid w:val="003A0595"/>
    <w:rsid w:val="00510C1C"/>
    <w:rsid w:val="005700D1"/>
    <w:rsid w:val="00580E4D"/>
    <w:rsid w:val="005939BB"/>
    <w:rsid w:val="005A4454"/>
    <w:rsid w:val="005C493F"/>
    <w:rsid w:val="0061411E"/>
    <w:rsid w:val="00710727"/>
    <w:rsid w:val="007125FD"/>
    <w:rsid w:val="008B7D1F"/>
    <w:rsid w:val="008D3B98"/>
    <w:rsid w:val="009E1D74"/>
    <w:rsid w:val="009E1EE9"/>
    <w:rsid w:val="00A44422"/>
    <w:rsid w:val="00AF52BF"/>
    <w:rsid w:val="00B542DA"/>
    <w:rsid w:val="00BC4711"/>
    <w:rsid w:val="00DB74FD"/>
    <w:rsid w:val="00DD19BC"/>
    <w:rsid w:val="00E06FAF"/>
    <w:rsid w:val="00E440CE"/>
    <w:rsid w:val="00F1267F"/>
    <w:rsid w:val="00F139FB"/>
    <w:rsid w:val="00F5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next w:val="a"/>
    <w:link w:val="10"/>
    <w:uiPriority w:val="9"/>
    <w:qFormat/>
    <w:rsid w:val="00DD1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D1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6E8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19BC"/>
    <w:rPr>
      <w:rFonts w:ascii="Times New Roman" w:eastAsia="Times New Roman" w:hAnsi="Times New Roman" w:cs="Times New Roman"/>
      <w:b/>
      <w:bCs/>
      <w:color w:val="006E87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D19BC"/>
    <w:rPr>
      <w:color w:val="0000FF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DD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19BC"/>
    <w:rPr>
      <w:b/>
      <w:bCs/>
    </w:rPr>
  </w:style>
  <w:style w:type="character" w:styleId="a6">
    <w:name w:val="Emphasis"/>
    <w:basedOn w:val="a0"/>
    <w:uiPriority w:val="20"/>
    <w:qFormat/>
    <w:rsid w:val="00DD19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1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semiHidden/>
    <w:rsid w:val="00DD19BC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DD19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9384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A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59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63D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consultantplus://offline/ref=F4343DE4663F6B8F5B09D472A6C353849D080D40E0F10D8E8D32A70221k0K0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consultantplus://offline/ref=830FCE473E7F483D14D6A9905CD399BD175DA7207E4F177EB86A7815D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consultantplus://offline/ref=F4343DE4663F6B8F5B09D472A6C353849D080343E1F60D8E8D32A702210003D0ECC6E39F28kBK4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343DE4663F6B8F5B09D472A6C353849D080D4FE2F90D8E8D32A702210003D0ECC6E39A2DB5BA7DkDK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343DE4663F6B8F5B09D472A6C353849D080D4FE2F90D8E8D32A702210003D0ECC6E39A2DB5BA7DkDK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User</cp:lastModifiedBy>
  <cp:revision>4</cp:revision>
  <cp:lastPrinted>2023-01-19T12:42:00Z</cp:lastPrinted>
  <dcterms:created xsi:type="dcterms:W3CDTF">2023-01-19T11:36:00Z</dcterms:created>
  <dcterms:modified xsi:type="dcterms:W3CDTF">2023-01-19T12:43:00Z</dcterms:modified>
</cp:coreProperties>
</file>